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2" w:rsidRPr="008B4532" w:rsidRDefault="0072351D" w:rsidP="002539C0">
      <w:pPr>
        <w:pStyle w:val="Titre7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475D3">
        <w:rPr>
          <w:rFonts w:cs="Calibri"/>
          <w:b/>
          <w:noProof/>
          <w:color w:val="1F4E79"/>
          <w:sz w:val="40"/>
        </w:rPr>
        <w:drawing>
          <wp:anchor distT="0" distB="0" distL="114300" distR="114300" simplePos="0" relativeHeight="251658240" behindDoc="0" locked="0" layoutInCell="1" allowOverlap="1">
            <wp:simplePos x="2338705" y="457200"/>
            <wp:positionH relativeFrom="margin">
              <wp:align>left</wp:align>
            </wp:positionH>
            <wp:positionV relativeFrom="margin">
              <wp:align>top</wp:align>
            </wp:positionV>
            <wp:extent cx="2090420" cy="2168525"/>
            <wp:effectExtent l="0" t="0" r="508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67C">
        <w:rPr>
          <w:rFonts w:ascii="Arial" w:hAnsi="Arial" w:cs="Arial"/>
          <w:b/>
          <w:sz w:val="22"/>
          <w:szCs w:val="22"/>
        </w:rPr>
        <w:t>ANNEXE 12</w:t>
      </w:r>
    </w:p>
    <w:p w:rsidR="00285A71" w:rsidRDefault="00285A71" w:rsidP="002539C0">
      <w:pPr>
        <w:widowControl w:val="0"/>
        <w:ind w:left="1120" w:hanging="1120"/>
        <w:rPr>
          <w:rFonts w:cs="Arial"/>
          <w:szCs w:val="22"/>
        </w:rPr>
      </w:pPr>
    </w:p>
    <w:p w:rsidR="00285A71" w:rsidRDefault="00086308" w:rsidP="002539C0">
      <w:pPr>
        <w:widowControl w:val="0"/>
        <w:ind w:left="1120" w:hanging="1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Formulaire relatif au</w:t>
      </w:r>
      <w:r w:rsidR="00E70471" w:rsidRPr="00E70471">
        <w:rPr>
          <w:rFonts w:cs="Arial"/>
          <w:b/>
          <w:szCs w:val="22"/>
        </w:rPr>
        <w:t xml:space="preserve"> compte-rendu de la commission d’évaluation de la formation</w:t>
      </w:r>
    </w:p>
    <w:p w:rsidR="002539C0" w:rsidRDefault="002539C0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72351D" w:rsidRDefault="0072351D" w:rsidP="00E70471">
      <w:pPr>
        <w:widowControl w:val="0"/>
        <w:ind w:left="1120" w:hanging="1120"/>
        <w:jc w:val="center"/>
        <w:rPr>
          <w:rFonts w:cs="Arial"/>
          <w:b/>
          <w:szCs w:val="22"/>
        </w:rPr>
      </w:pPr>
    </w:p>
    <w:p w:rsidR="001E04B8" w:rsidRPr="001E04B8" w:rsidRDefault="001E04B8" w:rsidP="001E04B8">
      <w:pPr>
        <w:jc w:val="center"/>
        <w:rPr>
          <w:rFonts w:ascii="Arial (W1)" w:hAnsi="Arial (W1)" w:cs="Arial"/>
          <w:b/>
          <w:szCs w:val="22"/>
        </w:rPr>
      </w:pPr>
      <w:r w:rsidRPr="00A13EB9">
        <w:rPr>
          <w:rFonts w:ascii="Arial (W1)" w:hAnsi="Arial (W1)" w:cs="Arial"/>
          <w:b/>
          <w:szCs w:val="22"/>
        </w:rPr>
        <w:t xml:space="preserve">FORMATION PROFESSIONNELLE STATUTAIRE DES </w:t>
      </w:r>
      <w:r>
        <w:rPr>
          <w:rFonts w:ascii="Arial (W1)" w:hAnsi="Arial (W1)" w:cs="Arial"/>
          <w:b/>
          <w:szCs w:val="22"/>
        </w:rPr>
        <w:t xml:space="preserve">AGENTS RELEVANT DES </w:t>
      </w:r>
      <w:r w:rsidRPr="00A13EB9">
        <w:rPr>
          <w:rFonts w:ascii="Arial (W1)" w:hAnsi="Arial (W1)" w:cs="Arial"/>
          <w:b/>
          <w:szCs w:val="22"/>
        </w:rPr>
        <w:t>CORPS SPECIFIQUES DE LA JEUNESSE ET DES SPORTS</w:t>
      </w:r>
    </w:p>
    <w:p w:rsidR="001E04B8" w:rsidRDefault="001E04B8" w:rsidP="00285A71">
      <w:pPr>
        <w:widowControl w:val="0"/>
        <w:ind w:left="1120" w:hanging="1120"/>
        <w:rPr>
          <w:rFonts w:cs="Arial"/>
          <w:szCs w:val="22"/>
        </w:rPr>
      </w:pPr>
    </w:p>
    <w:p w:rsidR="00285A71" w:rsidRPr="001E04B8" w:rsidRDefault="001E04B8" w:rsidP="00285A71">
      <w:pPr>
        <w:widowControl w:val="0"/>
        <w:jc w:val="center"/>
        <w:rPr>
          <w:rFonts w:cs="Arial"/>
          <w:szCs w:val="22"/>
        </w:rPr>
      </w:pPr>
      <w:r w:rsidRPr="001E04B8">
        <w:rPr>
          <w:rFonts w:cs="Arial"/>
          <w:szCs w:val="22"/>
        </w:rPr>
        <w:t>COMMISSION D’EVALUATION DE LA FORMATION</w:t>
      </w:r>
    </w:p>
    <w:p w:rsidR="00D957EC" w:rsidRDefault="00D957EC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B2A0E" w:rsidTr="00D05C78">
        <w:tc>
          <w:tcPr>
            <w:tcW w:w="10598" w:type="dxa"/>
          </w:tcPr>
          <w:p w:rsidR="00082FA5" w:rsidRDefault="00082FA5" w:rsidP="00082FA5">
            <w:pPr>
              <w:widowControl w:val="0"/>
              <w:spacing w:before="120"/>
              <w:rPr>
                <w:rFonts w:cs="Arial"/>
                <w:i/>
                <w:szCs w:val="22"/>
              </w:rPr>
            </w:pPr>
            <w:r w:rsidRPr="005365A5">
              <w:rPr>
                <w:rFonts w:cs="Arial"/>
                <w:i/>
                <w:szCs w:val="22"/>
                <w:u w:val="single"/>
              </w:rPr>
              <w:t>Le président de la commission d’évaluation de la formation</w:t>
            </w:r>
            <w:r w:rsidR="006475D3">
              <w:rPr>
                <w:rFonts w:cs="Arial"/>
                <w:i/>
                <w:szCs w:val="22"/>
              </w:rPr>
              <w:t xml:space="preserve"> (CEF),</w:t>
            </w:r>
            <w:r w:rsidRPr="005100EE">
              <w:rPr>
                <w:rFonts w:cs="Arial"/>
                <w:i/>
                <w:szCs w:val="22"/>
              </w:rPr>
              <w:t xml:space="preserve"> inspecteur géné</w:t>
            </w:r>
            <w:r w:rsidR="006475D3">
              <w:rPr>
                <w:rFonts w:cs="Arial"/>
                <w:i/>
                <w:szCs w:val="22"/>
              </w:rPr>
              <w:t>ral de l’éducation, du sport et de la recherche</w:t>
            </w:r>
            <w:r w:rsidRPr="005100EE">
              <w:rPr>
                <w:rFonts w:cs="Arial"/>
                <w:i/>
                <w:szCs w:val="22"/>
              </w:rPr>
              <w:t xml:space="preserve"> – inspecteur général référent territorial</w:t>
            </w:r>
            <w:r w:rsidR="006475D3">
              <w:rPr>
                <w:rFonts w:cs="Arial"/>
                <w:i/>
                <w:szCs w:val="22"/>
              </w:rPr>
              <w:t xml:space="preserve"> (IGESR – IGRT)</w:t>
            </w:r>
            <w:r w:rsidRPr="005100EE">
              <w:rPr>
                <w:rFonts w:cs="Arial"/>
                <w:i/>
                <w:szCs w:val="22"/>
              </w:rPr>
              <w:t>,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5365A5">
              <w:rPr>
                <w:rFonts w:cs="Arial"/>
                <w:i/>
                <w:szCs w:val="22"/>
              </w:rPr>
              <w:t xml:space="preserve">rédige </w:t>
            </w:r>
            <w:r>
              <w:rPr>
                <w:rFonts w:cs="Arial"/>
                <w:i/>
                <w:szCs w:val="22"/>
              </w:rPr>
              <w:t>un compte-rendu qui est remis</w:t>
            </w:r>
            <w:r w:rsidRPr="005365A5">
              <w:rPr>
                <w:rFonts w:cs="Arial"/>
                <w:i/>
                <w:szCs w:val="22"/>
              </w:rPr>
              <w:t xml:space="preserve"> au directeur de stage. </w:t>
            </w:r>
          </w:p>
          <w:p w:rsidR="000C53DC" w:rsidRPr="006475D3" w:rsidRDefault="00082FA5" w:rsidP="006475D3">
            <w:pPr>
              <w:widowControl w:val="0"/>
              <w:spacing w:before="120" w:after="120"/>
              <w:rPr>
                <w:rFonts w:cs="Arial"/>
                <w:i/>
                <w:szCs w:val="22"/>
              </w:rPr>
            </w:pPr>
            <w:r w:rsidRPr="005365A5">
              <w:rPr>
                <w:rFonts w:cs="Arial"/>
                <w:i/>
                <w:szCs w:val="22"/>
                <w:u w:val="single"/>
              </w:rPr>
              <w:t>Le directeur de stage</w:t>
            </w:r>
            <w:r>
              <w:rPr>
                <w:rFonts w:cs="Arial"/>
                <w:i/>
                <w:szCs w:val="22"/>
              </w:rPr>
              <w:t xml:space="preserve"> transmet ce compte-rendu</w:t>
            </w:r>
            <w:r w:rsidR="00F62FC6">
              <w:rPr>
                <w:rFonts w:cs="Arial"/>
                <w:i/>
                <w:szCs w:val="22"/>
              </w:rPr>
              <w:t xml:space="preserve"> à la DGRH – MENJS</w:t>
            </w:r>
            <w:r w:rsidRPr="005365A5">
              <w:rPr>
                <w:rFonts w:cs="Arial"/>
                <w:i/>
                <w:szCs w:val="22"/>
              </w:rPr>
              <w:t xml:space="preserve"> et à l’op</w:t>
            </w:r>
            <w:r>
              <w:rPr>
                <w:rFonts w:cs="Arial"/>
                <w:i/>
                <w:szCs w:val="22"/>
              </w:rPr>
              <w:t>érateur de formatio</w:t>
            </w:r>
            <w:r w:rsidR="006475D3">
              <w:rPr>
                <w:rFonts w:cs="Arial"/>
                <w:i/>
                <w:szCs w:val="22"/>
              </w:rPr>
              <w:t>n</w:t>
            </w:r>
            <w:r w:rsidR="00AB4B45">
              <w:rPr>
                <w:rFonts w:cs="Arial"/>
                <w:i/>
                <w:szCs w:val="22"/>
              </w:rPr>
              <w:t xml:space="preserve"> dans les 2</w:t>
            </w:r>
            <w:r w:rsidRPr="005365A5">
              <w:rPr>
                <w:rFonts w:cs="Arial"/>
                <w:i/>
                <w:szCs w:val="22"/>
              </w:rPr>
              <w:t xml:space="preserve"> jours</w:t>
            </w:r>
            <w:r w:rsidR="00AB4B45">
              <w:rPr>
                <w:rFonts w:cs="Arial"/>
                <w:i/>
                <w:szCs w:val="22"/>
              </w:rPr>
              <w:t xml:space="preserve"> ouvrés</w:t>
            </w:r>
            <w:r w:rsidRPr="005365A5">
              <w:rPr>
                <w:rFonts w:cs="Arial"/>
                <w:i/>
                <w:szCs w:val="22"/>
              </w:rPr>
              <w:t xml:space="preserve"> suivant la tenue de la commi</w:t>
            </w:r>
            <w:r w:rsidR="00192F26">
              <w:rPr>
                <w:rFonts w:cs="Arial"/>
                <w:i/>
                <w:szCs w:val="22"/>
              </w:rPr>
              <w:t xml:space="preserve">ssion. </w:t>
            </w:r>
            <w:r>
              <w:rPr>
                <w:rFonts w:cs="Arial"/>
                <w:i/>
                <w:szCs w:val="22"/>
              </w:rPr>
              <w:t>Il</w:t>
            </w:r>
            <w:r w:rsidRPr="005365A5">
              <w:rPr>
                <w:rFonts w:cs="Arial"/>
                <w:i/>
                <w:szCs w:val="22"/>
              </w:rPr>
              <w:t xml:space="preserve"> en adresse copie au stagiaire.</w:t>
            </w:r>
          </w:p>
        </w:tc>
      </w:tr>
    </w:tbl>
    <w:p w:rsidR="006B2A0E" w:rsidRDefault="006B2A0E" w:rsidP="009D5190">
      <w:pPr>
        <w:widowControl w:val="0"/>
        <w:jc w:val="left"/>
        <w:rPr>
          <w:rFonts w:ascii="Arial (W1)" w:hAnsi="Arial (W1)" w:cs="Arial"/>
          <w:bCs/>
          <w:color w:val="000000"/>
          <w:spacing w:val="40"/>
          <w:szCs w:val="22"/>
        </w:rPr>
      </w:pPr>
    </w:p>
    <w:p w:rsidR="009D5190" w:rsidRPr="009D5190" w:rsidRDefault="006C10D9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>
        <w:rPr>
          <w:rFonts w:ascii="Arial (W1)" w:hAnsi="Arial (W1)" w:cs="Arial"/>
          <w:b/>
          <w:szCs w:val="22"/>
          <w:u w:val="single"/>
        </w:rPr>
        <w:t>F</w:t>
      </w:r>
      <w:r w:rsidR="00CB347D">
        <w:rPr>
          <w:rFonts w:ascii="Arial (W1)" w:hAnsi="Arial (W1)" w:cs="Arial"/>
          <w:b/>
          <w:szCs w:val="22"/>
          <w:u w:val="single"/>
        </w:rPr>
        <w:t>iche de renseignement relative a</w:t>
      </w:r>
      <w:r w:rsidR="000C53DC">
        <w:rPr>
          <w:rFonts w:ascii="Arial (W1)" w:hAnsi="Arial (W1)" w:cs="Arial"/>
          <w:b/>
          <w:szCs w:val="22"/>
          <w:u w:val="single"/>
        </w:rPr>
        <w:t xml:space="preserve">u </w:t>
      </w:r>
      <w:r w:rsidR="009D5190" w:rsidRPr="009D5190">
        <w:rPr>
          <w:rFonts w:ascii="Arial (W1)" w:hAnsi="Arial (W1)" w:cs="Arial"/>
          <w:b/>
          <w:szCs w:val="22"/>
          <w:u w:val="single"/>
        </w:rPr>
        <w:t>stagiaire</w:t>
      </w:r>
    </w:p>
    <w:p w:rsidR="009D5190" w:rsidRDefault="009D5190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Service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D05C78" w:rsidRDefault="00D05C78" w:rsidP="00D05C78">
      <w:pPr>
        <w:widowControl w:val="0"/>
        <w:rPr>
          <w:rFonts w:ascii="Arial (W1)" w:hAnsi="Arial (W1)" w:cs="Arial"/>
          <w:szCs w:val="22"/>
        </w:rPr>
      </w:pPr>
    </w:p>
    <w:p w:rsidR="002125EA" w:rsidRDefault="002125EA" w:rsidP="002125EA">
      <w:pPr>
        <w:widowControl w:val="0"/>
        <w:spacing w:after="120"/>
        <w:rPr>
          <w:rFonts w:ascii="Arial (W1)" w:hAnsi="Arial (W1)" w:cs="Arial"/>
          <w:b/>
          <w:sz w:val="20"/>
          <w:u w:val="single"/>
        </w:rPr>
      </w:pPr>
      <w:r>
        <w:rPr>
          <w:rFonts w:ascii="Arial (W1)" w:hAnsi="Arial (W1)" w:cs="Arial" w:hint="cs"/>
          <w:b/>
          <w:sz w:val="20"/>
          <w:u w:val="single"/>
        </w:rPr>
        <w:t xml:space="preserve">Corps 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>Conseiller d’éducation populaire et de jeunesse (CEPJ)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Pr="0072351D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72351D">
              <w:rPr>
                <w:rFonts w:ascii="Arial (W1)" w:hAnsi="Arial (W1)" w:cs="Arial" w:hint="cs"/>
                <w:szCs w:val="22"/>
              </w:rPr>
              <w:t>Professeur de sport (PS)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>Inspecteur de la jeunesse et des sports (IJS)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>Conseiller technique et pédagogique supérieur – jeunesse (CTPS – jeunesse)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>Conseiller technique et pédagogique supérieur – sport (CTPS – sport)</w:t>
            </w:r>
          </w:p>
        </w:tc>
      </w:tr>
    </w:tbl>
    <w:p w:rsidR="002125EA" w:rsidRDefault="002125EA" w:rsidP="002125EA">
      <w:pPr>
        <w:widowControl w:val="0"/>
        <w:rPr>
          <w:rFonts w:ascii="Arial (W1)" w:hAnsi="Arial (W1)" w:cs="Arial"/>
          <w:szCs w:val="22"/>
        </w:rPr>
      </w:pPr>
    </w:p>
    <w:p w:rsidR="002125EA" w:rsidRDefault="002125EA" w:rsidP="002125EA">
      <w:pPr>
        <w:widowControl w:val="0"/>
        <w:spacing w:after="120"/>
        <w:rPr>
          <w:rFonts w:ascii="Arial (W1)" w:hAnsi="Arial (W1)" w:cs="Arial"/>
          <w:b/>
          <w:sz w:val="20"/>
          <w:u w:val="single"/>
        </w:rPr>
      </w:pPr>
      <w:r>
        <w:rPr>
          <w:rFonts w:ascii="Arial (W1)" w:hAnsi="Arial (W1)" w:cs="Arial" w:hint="cs"/>
          <w:b/>
          <w:sz w:val="20"/>
          <w:u w:val="single"/>
        </w:rPr>
        <w:t>Recrutement 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 xml:space="preserve">Concours externe (CEPJ, </w:t>
            </w:r>
            <w:r w:rsidRPr="0072351D">
              <w:rPr>
                <w:rFonts w:ascii="Arial (W1)" w:hAnsi="Arial (W1)" w:cs="Arial" w:hint="cs"/>
                <w:szCs w:val="22"/>
              </w:rPr>
              <w:t>PS</w:t>
            </w:r>
            <w:r>
              <w:rPr>
                <w:rFonts w:ascii="Arial (W1)" w:hAnsi="Arial (W1)" w:cs="Arial" w:hint="cs"/>
                <w:szCs w:val="22"/>
              </w:rPr>
              <w:t>, IJS)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 xml:space="preserve">Concours interne (CEPJ, </w:t>
            </w:r>
            <w:r w:rsidRPr="0072351D">
              <w:rPr>
                <w:rFonts w:ascii="Arial (W1)" w:hAnsi="Arial (W1)" w:cs="Arial" w:hint="cs"/>
                <w:szCs w:val="22"/>
              </w:rPr>
              <w:t>PS</w:t>
            </w:r>
            <w:r>
              <w:rPr>
                <w:rFonts w:ascii="Arial (W1)" w:hAnsi="Arial (W1)" w:cs="Arial" w:hint="cs"/>
                <w:szCs w:val="22"/>
              </w:rPr>
              <w:t>, IJS, CTPS)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 xml:space="preserve">Contrat de travailleurs handicapés (CEPJ, </w:t>
            </w:r>
            <w:r w:rsidRPr="0072351D">
              <w:rPr>
                <w:rFonts w:ascii="Arial (W1)" w:hAnsi="Arial (W1)" w:cs="Arial" w:hint="cs"/>
                <w:szCs w:val="22"/>
              </w:rPr>
              <w:t>PS</w:t>
            </w:r>
            <w:r>
              <w:rPr>
                <w:rFonts w:ascii="Arial (W1)" w:hAnsi="Arial (W1)" w:cs="Arial" w:hint="cs"/>
                <w:szCs w:val="22"/>
              </w:rPr>
              <w:t>, IJS, CTPS)</w:t>
            </w:r>
          </w:p>
        </w:tc>
      </w:tr>
      <w:tr w:rsidR="002125EA" w:rsidTr="002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25EA" w:rsidRDefault="002125EA">
            <w:pPr>
              <w:widowControl w:val="0"/>
              <w:rPr>
                <w:rFonts w:ascii="Arial (W1)" w:hAnsi="Arial (W1)" w:cs="Arial"/>
                <w:szCs w:val="22"/>
              </w:rPr>
            </w:pPr>
            <w:r>
              <w:rPr>
                <w:rFonts w:ascii="Arial (W1)" w:hAnsi="Arial (W1)" w:cs="Arial" w:hint="cs"/>
                <w:szCs w:val="22"/>
              </w:rPr>
              <w:t xml:space="preserve">Liste d’aptitude (CEPJ, </w:t>
            </w:r>
            <w:bookmarkStart w:id="0" w:name="_GoBack"/>
            <w:r w:rsidRPr="0072351D">
              <w:rPr>
                <w:rFonts w:ascii="Arial (W1)" w:hAnsi="Arial (W1)" w:cs="Arial" w:hint="cs"/>
                <w:szCs w:val="22"/>
              </w:rPr>
              <w:t>PS</w:t>
            </w:r>
            <w:bookmarkEnd w:id="0"/>
            <w:r>
              <w:rPr>
                <w:rFonts w:ascii="Arial (W1)" w:hAnsi="Arial (W1)" w:cs="Arial" w:hint="cs"/>
                <w:szCs w:val="22"/>
              </w:rPr>
              <w:t>)</w:t>
            </w:r>
          </w:p>
        </w:tc>
      </w:tr>
    </w:tbl>
    <w:p w:rsidR="00D05C78" w:rsidRPr="00D05C78" w:rsidRDefault="00D05C78" w:rsidP="002125EA">
      <w:pPr>
        <w:widowControl w:val="0"/>
        <w:spacing w:after="120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4"/>
        <w:gridCol w:w="9304"/>
      </w:tblGrid>
      <w:tr w:rsidR="00D05C78" w:rsidRPr="00D05C78" w:rsidTr="00A21614">
        <w:tc>
          <w:tcPr>
            <w:tcW w:w="129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Fonctions :</w:t>
            </w:r>
          </w:p>
        </w:tc>
        <w:tc>
          <w:tcPr>
            <w:tcW w:w="930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D05C78" w:rsidRPr="009D5190" w:rsidRDefault="00D05C78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374897" w:rsidTr="00D05C78">
        <w:tc>
          <w:tcPr>
            <w:tcW w:w="4928" w:type="dxa"/>
          </w:tcPr>
          <w:p w:rsidR="00374897" w:rsidRPr="00D05C78" w:rsidRDefault="00374897" w:rsidP="002539C0">
            <w:pPr>
              <w:widowControl w:val="0"/>
              <w:rPr>
                <w:rFonts w:ascii="Arial (W1)" w:hAnsi="Arial (W1)" w:cs="Arial"/>
              </w:rPr>
            </w:pPr>
            <w:r w:rsidRPr="00D05C78">
              <w:rPr>
                <w:rFonts w:ascii="Arial (W1)" w:hAnsi="Arial (W1)" w:cs="Arial"/>
              </w:rPr>
              <w:t>Date du premier entretien intermédiaire :</w:t>
            </w:r>
          </w:p>
        </w:tc>
        <w:tc>
          <w:tcPr>
            <w:tcW w:w="5670" w:type="dxa"/>
          </w:tcPr>
          <w:p w:rsidR="00374897" w:rsidRDefault="00A316AE" w:rsidP="007720D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  <w:r>
              <w:rPr>
                <w:rFonts w:ascii="Arial (W1)" w:hAnsi="Arial (W1)" w:cs="Arial"/>
                <w:sz w:val="22"/>
                <w:szCs w:val="22"/>
              </w:rPr>
              <w:t>__/__/____</w:t>
            </w:r>
          </w:p>
        </w:tc>
      </w:tr>
      <w:tr w:rsidR="00374897" w:rsidTr="00D05C78">
        <w:tc>
          <w:tcPr>
            <w:tcW w:w="4928" w:type="dxa"/>
          </w:tcPr>
          <w:p w:rsidR="00374897" w:rsidRPr="00D05C78" w:rsidRDefault="00374897" w:rsidP="002539C0">
            <w:pPr>
              <w:widowControl w:val="0"/>
              <w:rPr>
                <w:rFonts w:ascii="Arial (W1)" w:hAnsi="Arial (W1)" w:cs="Arial"/>
              </w:rPr>
            </w:pPr>
            <w:r w:rsidRPr="00D05C78">
              <w:rPr>
                <w:rFonts w:ascii="Arial (W1)" w:hAnsi="Arial (W1)" w:cs="Arial"/>
              </w:rPr>
              <w:t>Date du second entretien intermédiaire :</w:t>
            </w:r>
          </w:p>
        </w:tc>
        <w:tc>
          <w:tcPr>
            <w:tcW w:w="5670" w:type="dxa"/>
          </w:tcPr>
          <w:p w:rsidR="00374897" w:rsidRDefault="00A316AE" w:rsidP="007720D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  <w:r>
              <w:rPr>
                <w:rFonts w:ascii="Arial (W1)" w:hAnsi="Arial (W1)" w:cs="Arial"/>
                <w:sz w:val="22"/>
                <w:szCs w:val="22"/>
              </w:rPr>
              <w:t>__/__/____</w:t>
            </w:r>
          </w:p>
        </w:tc>
      </w:tr>
      <w:tr w:rsidR="00374897" w:rsidTr="00D05C78">
        <w:tc>
          <w:tcPr>
            <w:tcW w:w="4928" w:type="dxa"/>
          </w:tcPr>
          <w:p w:rsidR="00374897" w:rsidRPr="00D05C78" w:rsidRDefault="00374897" w:rsidP="002539C0">
            <w:pPr>
              <w:widowControl w:val="0"/>
              <w:rPr>
                <w:rFonts w:ascii="Arial (W1)" w:hAnsi="Arial (W1)" w:cs="Arial"/>
              </w:rPr>
            </w:pPr>
            <w:r w:rsidRPr="00D05C78">
              <w:rPr>
                <w:rFonts w:ascii="Arial (W1)" w:hAnsi="Arial (W1)" w:cs="Arial"/>
              </w:rPr>
              <w:t>Date de la commission d’évaluation de la formation :</w:t>
            </w:r>
          </w:p>
        </w:tc>
        <w:tc>
          <w:tcPr>
            <w:tcW w:w="5670" w:type="dxa"/>
          </w:tcPr>
          <w:p w:rsidR="00374897" w:rsidRDefault="00A316AE" w:rsidP="007720D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  <w:r>
              <w:rPr>
                <w:rFonts w:ascii="Arial (W1)" w:hAnsi="Arial (W1)" w:cs="Arial"/>
                <w:sz w:val="22"/>
                <w:szCs w:val="22"/>
              </w:rPr>
              <w:t>__/__/____</w:t>
            </w:r>
          </w:p>
        </w:tc>
      </w:tr>
    </w:tbl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br w:type="page"/>
      </w:r>
      <w:r w:rsidRPr="009D5190">
        <w:rPr>
          <w:rFonts w:ascii="Arial (W1)" w:hAnsi="Arial (W1)" w:cs="Arial"/>
          <w:b/>
          <w:szCs w:val="22"/>
          <w:u w:val="single"/>
        </w:rPr>
        <w:lastRenderedPageBreak/>
        <w:t>Composition de la commission d’évaluation de la formation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</w:p>
    <w:p w:rsidR="00D05C78" w:rsidRPr="00D05C78" w:rsidRDefault="00D05C78" w:rsidP="009D5190">
      <w:pPr>
        <w:widowControl w:val="0"/>
        <w:rPr>
          <w:rFonts w:ascii="Arial (W1)" w:hAnsi="Arial (W1)" w:cs="Arial"/>
          <w:szCs w:val="22"/>
          <w:u w:val="single"/>
        </w:rPr>
      </w:pPr>
      <w:r w:rsidRPr="00D05C78">
        <w:rPr>
          <w:rFonts w:ascii="Arial (W1)" w:hAnsi="Arial (W1)" w:cs="Arial"/>
          <w:szCs w:val="22"/>
          <w:u w:val="single"/>
        </w:rPr>
        <w:t>PRESIDENCE</w:t>
      </w:r>
      <w:r>
        <w:rPr>
          <w:rFonts w:ascii="Arial (W1)" w:hAnsi="Arial (W1)" w:cs="Arial"/>
          <w:szCs w:val="22"/>
          <w:u w:val="single"/>
        </w:rPr>
        <w:t> :</w:t>
      </w:r>
    </w:p>
    <w:p w:rsidR="00D05C78" w:rsidRDefault="00D05C78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6475D3" w:rsidRDefault="00D05C78" w:rsidP="00D05C78">
      <w:pPr>
        <w:widowControl w:val="0"/>
        <w:rPr>
          <w:rFonts w:ascii="Arial (W1)" w:hAnsi="Arial (W1)" w:cs="Arial"/>
          <w:b/>
          <w:i/>
          <w:sz w:val="20"/>
        </w:rPr>
      </w:pPr>
      <w:r w:rsidRPr="006475D3">
        <w:rPr>
          <w:rFonts w:ascii="Arial (W1)" w:hAnsi="Arial (W1)" w:cs="Arial"/>
          <w:b/>
          <w:i/>
          <w:sz w:val="20"/>
        </w:rPr>
        <w:t>In</w:t>
      </w:r>
      <w:r w:rsidR="006475D3" w:rsidRPr="006475D3">
        <w:rPr>
          <w:rFonts w:ascii="Arial (W1)" w:hAnsi="Arial (W1)" w:cs="Arial"/>
          <w:b/>
          <w:i/>
          <w:sz w:val="20"/>
        </w:rPr>
        <w:t>specteur général de l’éducation, du sport et de la recherche</w:t>
      </w:r>
      <w:r w:rsidRPr="006475D3">
        <w:rPr>
          <w:rFonts w:ascii="Arial (W1)" w:hAnsi="Arial (W1)" w:cs="Arial"/>
          <w:b/>
          <w:i/>
          <w:sz w:val="20"/>
        </w:rPr>
        <w:t xml:space="preserve"> – inspecteur général référent territorial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D05C78" w:rsidP="009D5190">
      <w:pPr>
        <w:widowControl w:val="0"/>
        <w:rPr>
          <w:rFonts w:ascii="Arial (W1)" w:hAnsi="Arial (W1)" w:cs="Arial"/>
          <w:szCs w:val="22"/>
          <w:u w:val="single"/>
        </w:rPr>
      </w:pPr>
      <w:r w:rsidRPr="00D05C78">
        <w:rPr>
          <w:rFonts w:ascii="Arial (W1)" w:hAnsi="Arial (W1)" w:cs="Arial"/>
          <w:szCs w:val="22"/>
          <w:u w:val="single"/>
        </w:rPr>
        <w:t>MEMBRES DE LA COMMISSION :</w:t>
      </w:r>
    </w:p>
    <w:p w:rsidR="00D05C78" w:rsidRDefault="00D05C78" w:rsidP="00D05C78">
      <w:pPr>
        <w:widowControl w:val="0"/>
        <w:rPr>
          <w:rFonts w:cs="Arial"/>
          <w:b/>
          <w:i/>
          <w:szCs w:val="22"/>
        </w:rPr>
      </w:pPr>
    </w:p>
    <w:p w:rsidR="00162B38" w:rsidRPr="006475D3" w:rsidRDefault="00162B38" w:rsidP="00162B38">
      <w:pPr>
        <w:widowControl w:val="0"/>
        <w:rPr>
          <w:rFonts w:ascii="Arial (W1)" w:hAnsi="Arial (W1)" w:cs="Arial"/>
          <w:b/>
          <w:i/>
          <w:sz w:val="20"/>
        </w:rPr>
      </w:pPr>
      <w:r w:rsidRPr="006475D3">
        <w:rPr>
          <w:rFonts w:ascii="Arial (W1)" w:hAnsi="Arial (W1)" w:cs="Arial"/>
          <w:b/>
          <w:i/>
          <w:sz w:val="20"/>
        </w:rPr>
        <w:t>Conseiller de stage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162B38" w:rsidRPr="00D05C78" w:rsidTr="00BD6FC5">
        <w:tc>
          <w:tcPr>
            <w:tcW w:w="1242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162B38" w:rsidRPr="00D05C78" w:rsidTr="00BD6FC5">
        <w:tc>
          <w:tcPr>
            <w:tcW w:w="1242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162B38" w:rsidRPr="00D05C78" w:rsidTr="00BD6FC5">
        <w:tc>
          <w:tcPr>
            <w:tcW w:w="1242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 :</w:t>
            </w:r>
          </w:p>
        </w:tc>
        <w:tc>
          <w:tcPr>
            <w:tcW w:w="9364" w:type="dxa"/>
            <w:shd w:val="clear" w:color="auto" w:fill="auto"/>
          </w:tcPr>
          <w:p w:rsidR="00162B38" w:rsidRPr="00D05C78" w:rsidRDefault="00162B38" w:rsidP="00BD6FC5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162B38" w:rsidRPr="009D5190" w:rsidRDefault="00162B38" w:rsidP="00162B38">
      <w:pPr>
        <w:widowControl w:val="0"/>
        <w:rPr>
          <w:rFonts w:cs="Arial"/>
          <w:szCs w:val="22"/>
        </w:rPr>
      </w:pPr>
      <w:r w:rsidRPr="009D5190">
        <w:rPr>
          <w:rFonts w:cs="Arial"/>
          <w:szCs w:val="22"/>
        </w:rPr>
        <w:t xml:space="preserve">Participation 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162B38" w:rsidRPr="00283A1F" w:rsidTr="00BD6FC5">
        <w:tc>
          <w:tcPr>
            <w:tcW w:w="425" w:type="dxa"/>
            <w:tcBorders>
              <w:right w:val="single" w:sz="4" w:space="0" w:color="auto"/>
            </w:tcBorders>
          </w:tcPr>
          <w:p w:rsidR="00162B38" w:rsidRPr="00283A1F" w:rsidRDefault="00162B38" w:rsidP="00BD6FC5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B38" w:rsidRPr="00283A1F" w:rsidRDefault="00162B38" w:rsidP="00BD6FC5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OUI</w:t>
            </w:r>
          </w:p>
        </w:tc>
      </w:tr>
      <w:tr w:rsidR="00162B38" w:rsidRPr="00283A1F" w:rsidTr="00BD6FC5">
        <w:tc>
          <w:tcPr>
            <w:tcW w:w="425" w:type="dxa"/>
            <w:tcBorders>
              <w:right w:val="single" w:sz="4" w:space="0" w:color="auto"/>
            </w:tcBorders>
          </w:tcPr>
          <w:p w:rsidR="00162B38" w:rsidRPr="00283A1F" w:rsidRDefault="00162B38" w:rsidP="00BD6FC5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B38" w:rsidRPr="00283A1F" w:rsidRDefault="00162B38" w:rsidP="00BD6FC5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NON</w:t>
            </w:r>
          </w:p>
        </w:tc>
      </w:tr>
    </w:tbl>
    <w:p w:rsidR="00162B38" w:rsidRDefault="00162B38" w:rsidP="00D05C78">
      <w:pPr>
        <w:widowControl w:val="0"/>
        <w:rPr>
          <w:rFonts w:cs="Arial"/>
          <w:b/>
          <w:i/>
          <w:szCs w:val="22"/>
        </w:rPr>
      </w:pPr>
    </w:p>
    <w:p w:rsidR="00D05C78" w:rsidRPr="00D05C78" w:rsidRDefault="00D05C78" w:rsidP="00D05C78">
      <w:pPr>
        <w:widowControl w:val="0"/>
        <w:rPr>
          <w:rFonts w:ascii="Arial (W1)" w:hAnsi="Arial (W1)" w:cs="Arial"/>
          <w:b/>
          <w:i/>
          <w:szCs w:val="22"/>
        </w:rPr>
      </w:pPr>
      <w:r w:rsidRPr="006475D3">
        <w:rPr>
          <w:rFonts w:ascii="Arial (W1)" w:hAnsi="Arial (W1)" w:cs="Arial"/>
          <w:b/>
          <w:i/>
          <w:sz w:val="20"/>
        </w:rPr>
        <w:t>Directeur de stage</w:t>
      </w:r>
      <w:r w:rsidR="00162B38" w:rsidRPr="006475D3">
        <w:rPr>
          <w:rFonts w:cs="Arial"/>
          <w:b/>
          <w:i/>
          <w:sz w:val="20"/>
        </w:rPr>
        <w:t xml:space="preserve"> </w:t>
      </w:r>
      <w:r w:rsidR="00162B38" w:rsidRPr="006475D3">
        <w:rPr>
          <w:rFonts w:cs="Arial"/>
          <w:i/>
          <w:sz w:val="20"/>
        </w:rPr>
        <w:t>(personnalité qualifiée)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cs="Arial"/>
          <w:szCs w:val="22"/>
        </w:rPr>
      </w:pPr>
      <w:r w:rsidRPr="009D5190">
        <w:rPr>
          <w:rFonts w:cs="Arial"/>
          <w:szCs w:val="22"/>
        </w:rPr>
        <w:t xml:space="preserve">Participation 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83A1F" w:rsidRPr="00283A1F" w:rsidTr="00D05C78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OUI</w:t>
            </w:r>
          </w:p>
        </w:tc>
      </w:tr>
      <w:tr w:rsidR="00283A1F" w:rsidRPr="00283A1F" w:rsidTr="00D05C78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NON</w:t>
            </w: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6475D3" w:rsidRDefault="00D05C78" w:rsidP="00D05C78">
      <w:pPr>
        <w:widowControl w:val="0"/>
        <w:rPr>
          <w:rFonts w:ascii="Arial (W1)" w:hAnsi="Arial (W1)" w:cs="Arial"/>
          <w:b/>
          <w:i/>
          <w:sz w:val="20"/>
        </w:rPr>
      </w:pPr>
      <w:r w:rsidRPr="006475D3">
        <w:rPr>
          <w:rFonts w:ascii="Arial (W1)" w:hAnsi="Arial (W1)" w:cs="Arial"/>
          <w:b/>
          <w:i/>
          <w:sz w:val="20"/>
        </w:rPr>
        <w:t>Maître de stage</w:t>
      </w:r>
      <w:r w:rsidR="00162B38" w:rsidRPr="006475D3">
        <w:rPr>
          <w:rFonts w:ascii="Arial (W1)" w:hAnsi="Arial (W1)" w:cs="Arial"/>
          <w:b/>
          <w:i/>
          <w:sz w:val="20"/>
        </w:rPr>
        <w:t xml:space="preserve"> </w:t>
      </w:r>
      <w:r w:rsidR="00162B38" w:rsidRPr="006475D3">
        <w:rPr>
          <w:rFonts w:ascii="Arial (W1)" w:hAnsi="Arial (W1)" w:cs="Arial"/>
          <w:i/>
          <w:sz w:val="20"/>
        </w:rPr>
        <w:t>(personnalité qualifiée)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cs="Arial"/>
          <w:szCs w:val="22"/>
        </w:rPr>
      </w:pPr>
      <w:r w:rsidRPr="009D5190">
        <w:rPr>
          <w:rFonts w:cs="Arial"/>
          <w:szCs w:val="22"/>
        </w:rPr>
        <w:t xml:space="preserve">Participation 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83A1F" w:rsidRPr="00283A1F" w:rsidTr="00D05C78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OUI</w:t>
            </w:r>
          </w:p>
        </w:tc>
      </w:tr>
      <w:tr w:rsidR="00283A1F" w:rsidRPr="00283A1F" w:rsidTr="00162B38">
        <w:trPr>
          <w:trHeight w:val="74"/>
        </w:trPr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cs="Arial"/>
                <w:szCs w:val="22"/>
              </w:rPr>
            </w:pPr>
            <w:r w:rsidRPr="00283A1F">
              <w:rPr>
                <w:rFonts w:cs="Arial"/>
                <w:szCs w:val="22"/>
              </w:rPr>
              <w:t>NON</w:t>
            </w: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D05C78" w:rsidRPr="006475D3" w:rsidRDefault="00162B38" w:rsidP="00D05C78">
      <w:pPr>
        <w:widowControl w:val="0"/>
        <w:rPr>
          <w:rFonts w:ascii="Arial (W1)" w:hAnsi="Arial (W1)" w:cs="Arial"/>
          <w:b/>
          <w:i/>
          <w:sz w:val="20"/>
        </w:rPr>
      </w:pPr>
      <w:r w:rsidRPr="006475D3">
        <w:rPr>
          <w:rFonts w:ascii="Arial (W1)" w:hAnsi="Arial (W1)" w:cs="Arial"/>
          <w:b/>
          <w:i/>
          <w:sz w:val="20"/>
        </w:rPr>
        <w:t xml:space="preserve">Autres personnalités </w:t>
      </w:r>
      <w:r w:rsidR="00D05C78" w:rsidRPr="006475D3">
        <w:rPr>
          <w:rFonts w:ascii="Arial (W1)" w:hAnsi="Arial (W1)" w:cs="Arial"/>
          <w:b/>
          <w:i/>
          <w:sz w:val="20"/>
        </w:rPr>
        <w:t>qualifiée</w:t>
      </w:r>
      <w:r w:rsidRPr="006475D3">
        <w:rPr>
          <w:rFonts w:ascii="Arial (W1)" w:hAnsi="Arial (W1)" w:cs="Arial"/>
          <w:b/>
          <w:i/>
          <w:sz w:val="20"/>
        </w:rPr>
        <w:t xml:space="preserve">s </w:t>
      </w:r>
      <w:r w:rsidRPr="006475D3">
        <w:rPr>
          <w:rFonts w:ascii="Arial (W1)" w:hAnsi="Arial (W1)" w:cs="Arial"/>
          <w:i/>
          <w:sz w:val="20"/>
        </w:rPr>
        <w:t>(le cas échéant)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D05C78" w:rsidRPr="00D05C78" w:rsidRDefault="00D05C78" w:rsidP="00D05C78">
      <w:pPr>
        <w:widowControl w:val="0"/>
        <w:rPr>
          <w:rFonts w:ascii="Arial (W1)" w:hAnsi="Arial (W1)" w:cs="Arial"/>
          <w:b/>
          <w:i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D05C78" w:rsidRPr="00D05C78" w:rsidTr="00A21614">
        <w:tc>
          <w:tcPr>
            <w:tcW w:w="1242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color w:val="000000"/>
                <w:sz w:val="20"/>
                <w:u w:val="single"/>
              </w:rPr>
              <w:t>Qualité :</w:t>
            </w:r>
          </w:p>
        </w:tc>
        <w:tc>
          <w:tcPr>
            <w:tcW w:w="9364" w:type="dxa"/>
            <w:shd w:val="clear" w:color="auto" w:fill="auto"/>
          </w:tcPr>
          <w:p w:rsidR="00D05C78" w:rsidRPr="00D05C78" w:rsidRDefault="00D05C78" w:rsidP="00D05C78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br w:type="page"/>
      </w:r>
      <w:r w:rsidRPr="009D5190">
        <w:rPr>
          <w:rFonts w:ascii="Arial (W1)" w:hAnsi="Arial (W1)" w:cs="Arial"/>
          <w:b/>
          <w:szCs w:val="22"/>
          <w:u w:val="single"/>
        </w:rPr>
        <w:lastRenderedPageBreak/>
        <w:t xml:space="preserve">Avis de la commission d’évaluation de </w:t>
      </w:r>
      <w:r w:rsidR="005861C6">
        <w:rPr>
          <w:rFonts w:ascii="Arial (W1)" w:hAnsi="Arial (W1)" w:cs="Arial"/>
          <w:b/>
          <w:szCs w:val="22"/>
          <w:u w:val="single"/>
        </w:rPr>
        <w:t xml:space="preserve">la </w:t>
      </w:r>
      <w:r w:rsidRPr="009D5190">
        <w:rPr>
          <w:rFonts w:ascii="Arial (W1)" w:hAnsi="Arial (W1)" w:cs="Arial"/>
          <w:b/>
          <w:szCs w:val="22"/>
          <w:u w:val="single"/>
        </w:rPr>
        <w:t>formation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D05C78">
      <w:pPr>
        <w:widowControl w:val="0"/>
        <w:rPr>
          <w:rFonts w:ascii="Arial (W1)" w:hAnsi="Arial (W1)" w:cs="Arial"/>
          <w:szCs w:val="22"/>
        </w:rPr>
      </w:pPr>
    </w:p>
    <w:p w:rsidR="00D05C78" w:rsidRPr="00D05C78" w:rsidRDefault="009D5190" w:rsidP="00D05C78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 w:rsidRPr="00D05C78">
        <w:rPr>
          <w:rFonts w:ascii="Arial (W1)" w:hAnsi="Arial (W1)" w:cs="Arial"/>
          <w:i/>
          <w:sz w:val="22"/>
          <w:szCs w:val="22"/>
          <w:u w:val="single"/>
        </w:rPr>
        <w:t>La forme du bilan de formation présenté</w:t>
      </w:r>
      <w:r w:rsidRPr="00D05C78">
        <w:rPr>
          <w:rFonts w:ascii="Arial (W1)" w:hAnsi="Arial (W1)" w:cs="Arial"/>
          <w:sz w:val="22"/>
          <w:szCs w:val="22"/>
        </w:rPr>
        <w:t xml:space="preserve"> </w:t>
      </w:r>
    </w:p>
    <w:p w:rsidR="009D5190" w:rsidRPr="00D05C78" w:rsidRDefault="00D05C78" w:rsidP="00D05C78">
      <w:pPr>
        <w:pStyle w:val="Paragraphedeliste"/>
        <w:widowControl w:val="0"/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(N</w:t>
      </w:r>
      <w:r w:rsidR="009D5190" w:rsidRPr="00D05C78">
        <w:rPr>
          <w:rFonts w:ascii="Arial (W1)" w:hAnsi="Arial (W1)" w:cs="Arial"/>
          <w:sz w:val="22"/>
          <w:szCs w:val="22"/>
        </w:rPr>
        <w:t xml:space="preserve">ature du </w:t>
      </w:r>
      <w:r w:rsidRPr="00D05C78">
        <w:rPr>
          <w:rFonts w:ascii="Arial (W1)" w:hAnsi="Arial (W1)" w:cs="Arial"/>
          <w:sz w:val="22"/>
          <w:szCs w:val="22"/>
        </w:rPr>
        <w:t xml:space="preserve">document, qualité et soin de la </w:t>
      </w:r>
      <w:r w:rsidR="009D5190" w:rsidRPr="00D05C78">
        <w:rPr>
          <w:rFonts w:ascii="Arial (W1)" w:hAnsi="Arial (W1)" w:cs="Arial"/>
          <w:sz w:val="22"/>
          <w:szCs w:val="22"/>
        </w:rPr>
        <w:t>présentation, clarté du plan et des contenus)</w:t>
      </w:r>
    </w:p>
    <w:p w:rsidR="009D5190" w:rsidRPr="009D5190" w:rsidRDefault="009D5190" w:rsidP="00D05C78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5190" w:rsidRPr="009D5190" w:rsidTr="00D05C78">
        <w:tc>
          <w:tcPr>
            <w:tcW w:w="10598" w:type="dxa"/>
            <w:shd w:val="clear" w:color="auto" w:fill="auto"/>
          </w:tcPr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D05C78">
      <w:pPr>
        <w:widowControl w:val="0"/>
        <w:rPr>
          <w:rFonts w:ascii="Arial (W1)" w:hAnsi="Arial (W1)" w:cs="Arial"/>
          <w:szCs w:val="22"/>
        </w:rPr>
      </w:pPr>
    </w:p>
    <w:p w:rsidR="00D05C78" w:rsidRPr="00816B67" w:rsidRDefault="009D5190" w:rsidP="00D05C78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line="266" w:lineRule="auto"/>
        <w:jc w:val="both"/>
        <w:rPr>
          <w:rFonts w:ascii="Arial (W1)" w:hAnsi="Arial (W1)" w:cs="Arial"/>
          <w:i/>
          <w:sz w:val="22"/>
          <w:szCs w:val="22"/>
          <w:u w:val="single"/>
        </w:rPr>
      </w:pPr>
      <w:r w:rsidRPr="00816B67">
        <w:rPr>
          <w:rFonts w:ascii="Arial (W1)" w:hAnsi="Arial (W1)" w:cs="Arial"/>
          <w:i/>
          <w:sz w:val="22"/>
          <w:szCs w:val="22"/>
          <w:u w:val="single"/>
        </w:rPr>
        <w:t>La q</w:t>
      </w:r>
      <w:r w:rsidR="00D05C78" w:rsidRPr="00816B67">
        <w:rPr>
          <w:rFonts w:ascii="Arial (W1)" w:hAnsi="Arial (W1)" w:cs="Arial"/>
          <w:i/>
          <w:sz w:val="22"/>
          <w:szCs w:val="22"/>
          <w:u w:val="single"/>
        </w:rPr>
        <w:t>ualité de la prestation orale </w:t>
      </w:r>
    </w:p>
    <w:p w:rsidR="009D5190" w:rsidRPr="00D05C78" w:rsidRDefault="00D05C78" w:rsidP="00D05C78">
      <w:pPr>
        <w:pStyle w:val="Paragraphedeliste"/>
        <w:widowControl w:val="0"/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(P</w:t>
      </w:r>
      <w:r w:rsidRPr="00D05C78">
        <w:rPr>
          <w:rFonts w:ascii="Arial (W1)" w:hAnsi="Arial (W1)" w:cs="Arial"/>
          <w:sz w:val="22"/>
          <w:szCs w:val="22"/>
        </w:rPr>
        <w:t xml:space="preserve">résentation et </w:t>
      </w:r>
      <w:r w:rsidR="009D5190" w:rsidRPr="00D05C78">
        <w:rPr>
          <w:rFonts w:ascii="Arial (W1)" w:hAnsi="Arial (W1)" w:cs="Arial"/>
          <w:sz w:val="22"/>
          <w:szCs w:val="22"/>
        </w:rPr>
        <w:t>soutenance du document et contenu de l’entretien avec la commission</w:t>
      </w:r>
      <w:r w:rsidRPr="00D05C78">
        <w:rPr>
          <w:rFonts w:ascii="Arial (W1)" w:hAnsi="Arial (W1)" w:cs="Arial"/>
          <w:sz w:val="22"/>
          <w:szCs w:val="22"/>
        </w:rPr>
        <w:t>)</w:t>
      </w:r>
    </w:p>
    <w:p w:rsidR="009D5190" w:rsidRPr="009D5190" w:rsidRDefault="009D5190" w:rsidP="00D05C78">
      <w:pPr>
        <w:ind w:left="720"/>
        <w:contextualSpacing/>
        <w:rPr>
          <w:rFonts w:ascii="Arial (W1)" w:hAnsi="Arial (W1)"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D5190" w:rsidRPr="009D5190" w:rsidTr="00D05C78">
        <w:tc>
          <w:tcPr>
            <w:tcW w:w="10632" w:type="dxa"/>
            <w:shd w:val="clear" w:color="auto" w:fill="auto"/>
          </w:tcPr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D05C78">
            <w:pPr>
              <w:contextualSpacing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D05C78">
      <w:pPr>
        <w:widowControl w:val="0"/>
        <w:contextualSpacing/>
        <w:rPr>
          <w:rFonts w:ascii="Arial (W1)" w:hAnsi="Arial (W1)" w:cs="Arial"/>
          <w:szCs w:val="22"/>
        </w:rPr>
      </w:pPr>
    </w:p>
    <w:p w:rsidR="00D05C78" w:rsidRPr="00D05C78" w:rsidRDefault="009D5190" w:rsidP="00D05C78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line="266" w:lineRule="auto"/>
        <w:jc w:val="both"/>
        <w:rPr>
          <w:rFonts w:ascii="Arial (W1)" w:hAnsi="Arial (W1)" w:cs="Arial"/>
          <w:i/>
          <w:sz w:val="22"/>
          <w:szCs w:val="22"/>
          <w:u w:val="single"/>
        </w:rPr>
      </w:pPr>
      <w:r w:rsidRPr="00D05C78">
        <w:rPr>
          <w:rFonts w:ascii="Arial (W1)" w:hAnsi="Arial (W1)" w:cs="Arial"/>
          <w:i/>
          <w:sz w:val="22"/>
          <w:szCs w:val="22"/>
          <w:u w:val="single"/>
        </w:rPr>
        <w:t xml:space="preserve">Les apports constatés du parcours de formation </w:t>
      </w:r>
    </w:p>
    <w:p w:rsidR="009D5190" w:rsidRPr="00D05C78" w:rsidRDefault="00D05C78" w:rsidP="00D05C78">
      <w:pPr>
        <w:pStyle w:val="Paragraphedeliste"/>
        <w:widowControl w:val="0"/>
        <w:autoSpaceDE w:val="0"/>
        <w:autoSpaceDN w:val="0"/>
        <w:spacing w:line="266" w:lineRule="auto"/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(C</w:t>
      </w:r>
      <w:r w:rsidR="009D5190" w:rsidRPr="00D05C78">
        <w:rPr>
          <w:rFonts w:ascii="Arial (W1)" w:hAnsi="Arial (W1)" w:cs="Arial"/>
          <w:sz w:val="22"/>
          <w:szCs w:val="22"/>
        </w:rPr>
        <w:t>onnaissances et compétences acquises, compréhension</w:t>
      </w:r>
      <w:r>
        <w:rPr>
          <w:rFonts w:ascii="Arial (W1)" w:hAnsi="Arial (W1)" w:cs="Arial"/>
          <w:sz w:val="22"/>
          <w:szCs w:val="22"/>
        </w:rPr>
        <w:t xml:space="preserve"> du métier, de la culture et de </w:t>
      </w:r>
      <w:r w:rsidR="009D5190" w:rsidRPr="00D05C78">
        <w:rPr>
          <w:rFonts w:ascii="Arial (W1)" w:hAnsi="Arial (W1)" w:cs="Arial"/>
          <w:sz w:val="22"/>
          <w:szCs w:val="22"/>
        </w:rPr>
        <w:t>l’environnement professionnel)</w:t>
      </w:r>
    </w:p>
    <w:p w:rsidR="009D5190" w:rsidRPr="009D5190" w:rsidRDefault="009D5190" w:rsidP="00D05C78">
      <w:pPr>
        <w:ind w:left="720"/>
        <w:contextualSpacing/>
        <w:rPr>
          <w:rFonts w:ascii="Arial (W1)" w:hAnsi="Arial (W1)" w:cs="Arial"/>
          <w:szCs w:val="22"/>
        </w:rPr>
      </w:pPr>
    </w:p>
    <w:p w:rsidR="009D5190" w:rsidRPr="009D5190" w:rsidRDefault="009D5190" w:rsidP="00D05C78">
      <w:pPr>
        <w:widowControl w:val="0"/>
        <w:numPr>
          <w:ilvl w:val="1"/>
          <w:numId w:val="3"/>
        </w:numPr>
        <w:ind w:left="2146" w:hanging="22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Formations obligatoires communes et spécialisées</w:t>
      </w:r>
    </w:p>
    <w:p w:rsidR="009D5190" w:rsidRPr="009D5190" w:rsidRDefault="009D5190" w:rsidP="00D05C78">
      <w:pPr>
        <w:widowControl w:val="0"/>
        <w:numPr>
          <w:ilvl w:val="1"/>
          <w:numId w:val="3"/>
        </w:numPr>
        <w:ind w:left="2835" w:hanging="708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Séquences d’acquisition de compétences en situation professionnelle</w:t>
      </w:r>
    </w:p>
    <w:p w:rsidR="009D5190" w:rsidRPr="009D5190" w:rsidRDefault="009D5190" w:rsidP="00D05C78">
      <w:pPr>
        <w:widowControl w:val="0"/>
        <w:numPr>
          <w:ilvl w:val="0"/>
          <w:numId w:val="2"/>
        </w:numPr>
        <w:ind w:left="2146" w:hanging="22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Formations optionnelles</w:t>
      </w:r>
    </w:p>
    <w:p w:rsidR="00DD0D1E" w:rsidRPr="00DD0D1E" w:rsidRDefault="009D5190" w:rsidP="00D05C78">
      <w:pPr>
        <w:widowControl w:val="0"/>
        <w:numPr>
          <w:ilvl w:val="0"/>
          <w:numId w:val="2"/>
        </w:numPr>
        <w:ind w:left="2146" w:hanging="22"/>
        <w:contextualSpacing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Action à conduire en responsabilité</w:t>
      </w:r>
      <w:r w:rsidR="00DD0D1E">
        <w:rPr>
          <w:rFonts w:ascii="Arial (W1)" w:hAnsi="Arial (W1)" w:cs="Arial"/>
          <w:szCs w:val="22"/>
        </w:rPr>
        <w:t xml:space="preserve"> </w:t>
      </w:r>
      <w:r w:rsidR="00DD0D1E" w:rsidRPr="00DD0D1E">
        <w:rPr>
          <w:rFonts w:ascii="Arial (W1)" w:hAnsi="Arial (W1)" w:cs="Arial"/>
          <w:szCs w:val="22"/>
        </w:rPr>
        <w:t>(CEPJ, PS, IJS)</w:t>
      </w:r>
    </w:p>
    <w:p w:rsidR="009D5190" w:rsidRPr="00DD0D1E" w:rsidRDefault="00DD0D1E" w:rsidP="00DD0D1E">
      <w:pPr>
        <w:widowControl w:val="0"/>
        <w:numPr>
          <w:ilvl w:val="0"/>
          <w:numId w:val="2"/>
        </w:numPr>
        <w:ind w:left="2146" w:hanging="22"/>
        <w:contextualSpacing/>
        <w:jc w:val="left"/>
        <w:rPr>
          <w:rFonts w:ascii="Arial (W1)" w:hAnsi="Arial (W1)" w:cs="Arial"/>
          <w:szCs w:val="22"/>
        </w:rPr>
      </w:pPr>
      <w:r w:rsidRPr="00DD0D1E">
        <w:rPr>
          <w:rFonts w:ascii="Arial (W1)" w:hAnsi="Arial (W1)" w:cs="Arial"/>
          <w:szCs w:val="22"/>
        </w:rPr>
        <w:t>Rapport d’étude collective de cas (CTPS)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  <w:bookmarkStart w:id="1" w:name="_FICHE_TITULARISATION"/>
      <w:bookmarkStart w:id="2" w:name="_FICHE_TITULARISATION_201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5190" w:rsidRPr="009D5190" w:rsidTr="00D05C78">
        <w:tc>
          <w:tcPr>
            <w:tcW w:w="10598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br w:type="page"/>
      </w:r>
      <w:r w:rsidR="00162B38">
        <w:rPr>
          <w:rFonts w:ascii="Arial (W1)" w:hAnsi="Arial (W1)" w:cs="Arial"/>
          <w:b/>
          <w:szCs w:val="22"/>
          <w:u w:val="single"/>
        </w:rPr>
        <w:lastRenderedPageBreak/>
        <w:t>Compte-rendu</w:t>
      </w:r>
      <w:r w:rsidRPr="009D5190">
        <w:rPr>
          <w:rFonts w:ascii="Arial (W1)" w:hAnsi="Arial (W1)" w:cs="Arial"/>
          <w:b/>
          <w:szCs w:val="22"/>
          <w:u w:val="single"/>
        </w:rPr>
        <w:t xml:space="preserve"> de la commission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b/>
          <w:szCs w:val="22"/>
        </w:rPr>
      </w:pPr>
    </w:p>
    <w:p w:rsidR="009D5190" w:rsidRPr="009D5190" w:rsidRDefault="009D5190" w:rsidP="009D5190">
      <w:pPr>
        <w:widowControl w:val="0"/>
        <w:rPr>
          <w:rFonts w:ascii="Arial (W1)" w:hAnsi="Arial (W1)" w:cs="Arial"/>
          <w:b/>
          <w:szCs w:val="22"/>
        </w:rPr>
      </w:pPr>
    </w:p>
    <w:p w:rsidR="009D5190" w:rsidRPr="009D5190" w:rsidRDefault="00162B38" w:rsidP="009D5190">
      <w:pPr>
        <w:widowControl w:val="0"/>
        <w:rPr>
          <w:rFonts w:ascii="Arial (W1)" w:hAnsi="Arial (W1)" w:cs="Arial"/>
          <w:szCs w:val="22"/>
        </w:rPr>
      </w:pPr>
      <w:r>
        <w:rPr>
          <w:rFonts w:ascii="Arial (W1)" w:hAnsi="Arial (W1)" w:cs="Arial"/>
          <w:szCs w:val="22"/>
        </w:rPr>
        <w:t>Le compte-rendu</w:t>
      </w:r>
      <w:r w:rsidR="009D5190" w:rsidRPr="009D5190">
        <w:rPr>
          <w:rFonts w:ascii="Arial (W1)" w:hAnsi="Arial (W1)" w:cs="Arial"/>
          <w:szCs w:val="22"/>
        </w:rPr>
        <w:t xml:space="preserve"> porte sur la réalisation du parcours de formation et l’atteinte des objectifs fixés dans le dossier de stage.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5190" w:rsidRPr="009D5190" w:rsidTr="00D05C78">
        <w:tc>
          <w:tcPr>
            <w:tcW w:w="10598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rPr>
                <w:rFonts w:ascii="Arial (W1)" w:hAnsi="Arial (W1)" w:cs="Arial"/>
                <w:b/>
                <w:szCs w:val="22"/>
              </w:rPr>
            </w:pPr>
          </w:p>
        </w:tc>
      </w:tr>
    </w:tbl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szCs w:val="22"/>
        </w:rPr>
        <w:br w:type="page"/>
      </w:r>
      <w:r w:rsidRPr="009D5190">
        <w:rPr>
          <w:rFonts w:ascii="Arial (W1)" w:hAnsi="Arial (W1)" w:cs="Arial"/>
          <w:b/>
          <w:szCs w:val="22"/>
          <w:u w:val="single"/>
        </w:rPr>
        <w:lastRenderedPageBreak/>
        <w:t>Signature des membres de la commission</w:t>
      </w:r>
    </w:p>
    <w:p w:rsidR="009D5190" w:rsidRP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Default="00086308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  <w:r>
        <w:rPr>
          <w:rFonts w:ascii="Arial (W1)" w:hAnsi="Arial (W1)" w:cs="Arial"/>
          <w:b/>
          <w:szCs w:val="22"/>
        </w:rPr>
        <w:t xml:space="preserve">L’inspecteur général </w:t>
      </w:r>
      <w:r w:rsidR="006475D3">
        <w:rPr>
          <w:rFonts w:ascii="Arial (W1)" w:hAnsi="Arial (W1)" w:cs="Arial"/>
          <w:b/>
          <w:szCs w:val="22"/>
        </w:rPr>
        <w:t>de l’éducation, du sport et de la recherche</w:t>
      </w:r>
    </w:p>
    <w:p w:rsidR="00086308" w:rsidRPr="00F00802" w:rsidRDefault="002E6F2C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  <w:r>
        <w:rPr>
          <w:rFonts w:ascii="Arial (W1)" w:hAnsi="Arial (W1)" w:cs="Arial"/>
          <w:b/>
          <w:szCs w:val="22"/>
        </w:rPr>
        <w:t>I</w:t>
      </w:r>
      <w:r w:rsidR="00086308">
        <w:rPr>
          <w:rFonts w:ascii="Arial (W1)" w:hAnsi="Arial (W1)" w:cs="Arial"/>
          <w:b/>
          <w:szCs w:val="22"/>
        </w:rPr>
        <w:t>nspecteur général référent territorial</w:t>
      </w:r>
    </w:p>
    <w:p w:rsidR="009D5190" w:rsidRPr="009D5190" w:rsidRDefault="00CB40DB" w:rsidP="009D5190">
      <w:pPr>
        <w:widowControl w:val="0"/>
        <w:jc w:val="center"/>
        <w:rPr>
          <w:rFonts w:ascii="Arial (W1)" w:hAnsi="Arial (W1)" w:cs="Arial"/>
          <w:szCs w:val="22"/>
        </w:rPr>
      </w:pPr>
      <w:r>
        <w:rPr>
          <w:rFonts w:ascii="Arial (W1)" w:hAnsi="Arial (W1)" w:cs="Arial"/>
          <w:szCs w:val="22"/>
        </w:rPr>
        <w:t>Président</w:t>
      </w:r>
      <w:r w:rsidR="009D5190" w:rsidRPr="009D5190">
        <w:rPr>
          <w:rFonts w:ascii="Arial (W1)" w:hAnsi="Arial (W1)" w:cs="Arial"/>
          <w:szCs w:val="22"/>
        </w:rPr>
        <w:t xml:space="preserve"> de la commission d’évaluation de la formation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Default="004D0743" w:rsidP="009D5190">
      <w:pPr>
        <w:widowControl w:val="0"/>
        <w:jc w:val="center"/>
        <w:rPr>
          <w:rFonts w:ascii="Arial (W1)" w:hAnsi="Arial (W1)" w:cs="Arial"/>
          <w:szCs w:val="22"/>
        </w:rPr>
      </w:pPr>
      <w:r w:rsidRPr="004D0743">
        <w:rPr>
          <w:rFonts w:ascii="Arial (W1)" w:hAnsi="Arial (W1)" w:cs="Arial"/>
          <w:szCs w:val="22"/>
        </w:rPr>
        <w:t>Nom et prénom : _________________________________________</w:t>
      </w:r>
    </w:p>
    <w:p w:rsidR="004D0743" w:rsidRPr="009D5190" w:rsidRDefault="004D0743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  <w:r w:rsidRPr="009D5190">
        <w:rPr>
          <w:rFonts w:ascii="Arial (W1)" w:hAnsi="Arial (W1)" w:cs="Arial"/>
          <w:szCs w:val="22"/>
        </w:rPr>
        <w:t>Signature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0A6B0D" w:rsidRDefault="00E81717" w:rsidP="009D5190">
      <w:pPr>
        <w:widowControl w:val="0"/>
        <w:jc w:val="center"/>
        <w:rPr>
          <w:rFonts w:ascii="Arial (W1)" w:hAnsi="Arial (W1)" w:cs="Arial"/>
          <w:b/>
          <w:szCs w:val="22"/>
        </w:rPr>
      </w:pPr>
      <w:r>
        <w:rPr>
          <w:rFonts w:ascii="Arial (W1)" w:hAnsi="Arial (W1)" w:cs="Arial"/>
          <w:b/>
          <w:szCs w:val="22"/>
        </w:rPr>
        <w:t>M</w:t>
      </w:r>
      <w:r w:rsidR="009D5190" w:rsidRPr="000A6B0D">
        <w:rPr>
          <w:rFonts w:ascii="Arial (W1)" w:hAnsi="Arial (W1)" w:cs="Arial"/>
          <w:b/>
          <w:szCs w:val="22"/>
        </w:rPr>
        <w:t>embres de la commission d’évaluation de la formation</w:t>
      </w: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955"/>
        <w:gridCol w:w="3336"/>
      </w:tblGrid>
      <w:tr w:rsidR="009D5190" w:rsidRPr="009D5190" w:rsidTr="00D05C78">
        <w:trPr>
          <w:trHeight w:val="754"/>
        </w:trPr>
        <w:tc>
          <w:tcPr>
            <w:tcW w:w="3310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  <w:r w:rsidRPr="009D5190">
              <w:rPr>
                <w:rFonts w:ascii="Arial (W1)" w:hAnsi="Arial (W1)" w:cs="Arial"/>
                <w:szCs w:val="22"/>
              </w:rPr>
              <w:t>Nom et prénom</w:t>
            </w: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  <w:r w:rsidRPr="009D5190">
              <w:rPr>
                <w:rFonts w:ascii="Arial (W1)" w:hAnsi="Arial (W1)" w:cs="Arial"/>
                <w:szCs w:val="22"/>
              </w:rPr>
              <w:t>Qualité</w:t>
            </w: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  <w:r w:rsidRPr="009D5190">
              <w:rPr>
                <w:rFonts w:ascii="Arial (W1)" w:hAnsi="Arial (W1)" w:cs="Arial"/>
                <w:szCs w:val="22"/>
              </w:rPr>
              <w:t>Signature</w:t>
            </w: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25"/>
        </w:trPr>
        <w:tc>
          <w:tcPr>
            <w:tcW w:w="3310" w:type="dxa"/>
            <w:shd w:val="clear" w:color="auto" w:fill="auto"/>
          </w:tcPr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374897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  <w:tr w:rsidR="009D5190" w:rsidRPr="009D5190" w:rsidTr="00D05C78">
        <w:trPr>
          <w:trHeight w:val="1010"/>
        </w:trPr>
        <w:tc>
          <w:tcPr>
            <w:tcW w:w="3310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955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:rsidR="009D5190" w:rsidRPr="009D5190" w:rsidRDefault="009D5190" w:rsidP="009D5190">
            <w:pPr>
              <w:widowControl w:val="0"/>
              <w:jc w:val="center"/>
              <w:rPr>
                <w:rFonts w:ascii="Arial (W1)" w:hAnsi="Arial (W1)" w:cs="Arial"/>
                <w:szCs w:val="22"/>
              </w:rPr>
            </w:pPr>
          </w:p>
        </w:tc>
      </w:tr>
    </w:tbl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4D0743" w:rsidRDefault="004D0743" w:rsidP="004D0743">
      <w:pPr>
        <w:widowControl w:val="0"/>
        <w:spacing w:after="120"/>
        <w:jc w:val="right"/>
        <w:rPr>
          <w:rFonts w:ascii="Arial (W1)" w:hAnsi="Arial (W1)" w:cs="Arial"/>
          <w:szCs w:val="22"/>
        </w:rPr>
      </w:pPr>
      <w:r w:rsidRPr="004D0743">
        <w:rPr>
          <w:rFonts w:ascii="Arial (W1)" w:hAnsi="Arial (W1)" w:cs="Arial"/>
          <w:szCs w:val="22"/>
        </w:rPr>
        <w:t>Fait à ______________________________</w:t>
      </w:r>
    </w:p>
    <w:p w:rsidR="00D05C78" w:rsidRPr="00D05C78" w:rsidRDefault="00D05C78" w:rsidP="00D05C78">
      <w:pPr>
        <w:widowControl w:val="0"/>
        <w:jc w:val="right"/>
        <w:rPr>
          <w:rFonts w:ascii="Arial (W1)" w:hAnsi="Arial (W1)" w:cs="Arial"/>
          <w:szCs w:val="22"/>
        </w:rPr>
      </w:pPr>
      <w:r w:rsidRPr="00D05C78">
        <w:rPr>
          <w:rFonts w:ascii="Arial (W1)" w:hAnsi="Arial (W1)" w:cs="Arial"/>
          <w:szCs w:val="22"/>
        </w:rPr>
        <w:t>Le __/__/____</w:t>
      </w:r>
    </w:p>
    <w:p w:rsidR="00D05C78" w:rsidRPr="00D05C78" w:rsidRDefault="00D05C78" w:rsidP="00D05C78"/>
    <w:p w:rsidR="009D5190" w:rsidRPr="009D5190" w:rsidRDefault="009D5190" w:rsidP="00D05C78">
      <w:pPr>
        <w:widowControl w:val="0"/>
        <w:jc w:val="right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jc w:val="left"/>
        <w:rPr>
          <w:rFonts w:ascii="Times New Roman" w:hAnsi="Times New Roman"/>
          <w:sz w:val="24"/>
          <w:szCs w:val="24"/>
        </w:rPr>
      </w:pPr>
    </w:p>
    <w:p w:rsidR="00404CE1" w:rsidRDefault="00404CE1"/>
    <w:sectPr w:rsidR="00404CE1" w:rsidSect="00D05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2C1"/>
    <w:multiLevelType w:val="hybridMultilevel"/>
    <w:tmpl w:val="453C9986"/>
    <w:lvl w:ilvl="0" w:tplc="12AE023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DC1"/>
    <w:multiLevelType w:val="hybridMultilevel"/>
    <w:tmpl w:val="7A86F0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10B2"/>
    <w:multiLevelType w:val="hybridMultilevel"/>
    <w:tmpl w:val="E3C8EFD4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4024"/>
    <w:multiLevelType w:val="hybridMultilevel"/>
    <w:tmpl w:val="69D6A432"/>
    <w:lvl w:ilvl="0" w:tplc="8ED61B7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0795647"/>
    <w:multiLevelType w:val="hybridMultilevel"/>
    <w:tmpl w:val="3E40927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077D"/>
    <w:multiLevelType w:val="hybridMultilevel"/>
    <w:tmpl w:val="8A94E5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B55A9"/>
    <w:multiLevelType w:val="hybridMultilevel"/>
    <w:tmpl w:val="040EE13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1"/>
    <w:rsid w:val="00037562"/>
    <w:rsid w:val="00082FA5"/>
    <w:rsid w:val="00086308"/>
    <w:rsid w:val="000A6B0D"/>
    <w:rsid w:val="000C53DC"/>
    <w:rsid w:val="000E4839"/>
    <w:rsid w:val="00162B38"/>
    <w:rsid w:val="00192F26"/>
    <w:rsid w:val="001A1769"/>
    <w:rsid w:val="001E04B8"/>
    <w:rsid w:val="002125EA"/>
    <w:rsid w:val="002539C0"/>
    <w:rsid w:val="00253FDA"/>
    <w:rsid w:val="00283A1F"/>
    <w:rsid w:val="00285A71"/>
    <w:rsid w:val="002E6F2C"/>
    <w:rsid w:val="00374897"/>
    <w:rsid w:val="00404CE1"/>
    <w:rsid w:val="00404E85"/>
    <w:rsid w:val="00413D5D"/>
    <w:rsid w:val="00423514"/>
    <w:rsid w:val="00474833"/>
    <w:rsid w:val="004D0743"/>
    <w:rsid w:val="005100EE"/>
    <w:rsid w:val="005237CD"/>
    <w:rsid w:val="0053767C"/>
    <w:rsid w:val="00556CC1"/>
    <w:rsid w:val="005861C6"/>
    <w:rsid w:val="00616069"/>
    <w:rsid w:val="0061799E"/>
    <w:rsid w:val="00621B38"/>
    <w:rsid w:val="006475D3"/>
    <w:rsid w:val="006B2A0E"/>
    <w:rsid w:val="006B32B4"/>
    <w:rsid w:val="006C10D9"/>
    <w:rsid w:val="006C45D8"/>
    <w:rsid w:val="0072351D"/>
    <w:rsid w:val="007A29C3"/>
    <w:rsid w:val="007A3E56"/>
    <w:rsid w:val="007C74FF"/>
    <w:rsid w:val="00816B67"/>
    <w:rsid w:val="00841EE1"/>
    <w:rsid w:val="008B4532"/>
    <w:rsid w:val="00917319"/>
    <w:rsid w:val="00995320"/>
    <w:rsid w:val="009D5190"/>
    <w:rsid w:val="00A031DC"/>
    <w:rsid w:val="00A316AE"/>
    <w:rsid w:val="00A66BC4"/>
    <w:rsid w:val="00AB4B45"/>
    <w:rsid w:val="00B77B0D"/>
    <w:rsid w:val="00B9737C"/>
    <w:rsid w:val="00C31BE2"/>
    <w:rsid w:val="00CB347D"/>
    <w:rsid w:val="00CB40DB"/>
    <w:rsid w:val="00D05C78"/>
    <w:rsid w:val="00D62508"/>
    <w:rsid w:val="00D84C48"/>
    <w:rsid w:val="00D957EC"/>
    <w:rsid w:val="00DD0D1E"/>
    <w:rsid w:val="00DE0E88"/>
    <w:rsid w:val="00E0129B"/>
    <w:rsid w:val="00E51263"/>
    <w:rsid w:val="00E70471"/>
    <w:rsid w:val="00E76189"/>
    <w:rsid w:val="00E81717"/>
    <w:rsid w:val="00EF3B39"/>
    <w:rsid w:val="00F00802"/>
    <w:rsid w:val="00F62FC6"/>
    <w:rsid w:val="00F759FF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285A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85A71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A7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28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C53DC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0C53DC"/>
    <w:rPr>
      <w:rFonts w:ascii="Arial" w:hAnsi="Arial"/>
      <w:i/>
      <w:sz w:val="18"/>
    </w:rPr>
  </w:style>
  <w:style w:type="table" w:customStyle="1" w:styleId="Grilledutableau1">
    <w:name w:val="Grille du tableau1"/>
    <w:basedOn w:val="TableauNormal"/>
    <w:next w:val="Grilledutableau"/>
    <w:rsid w:val="00D0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51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285A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85A71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A7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28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C53DC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0C53DC"/>
    <w:rPr>
      <w:rFonts w:ascii="Arial" w:hAnsi="Arial"/>
      <w:i/>
      <w:sz w:val="18"/>
    </w:rPr>
  </w:style>
  <w:style w:type="table" w:customStyle="1" w:styleId="Grilledutableau1">
    <w:name w:val="Grille du tableau1"/>
    <w:basedOn w:val="TableauNormal"/>
    <w:next w:val="Grilledutableau"/>
    <w:rsid w:val="00D0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5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PIGEON, Catherine (DRH/SD1/SD1D)</dc:creator>
  <cp:lastModifiedBy>Henri Cazaban, Chef département DGRH F1 - MENJS</cp:lastModifiedBy>
  <cp:revision>40</cp:revision>
  <cp:lastPrinted>2020-12-21T09:29:00Z</cp:lastPrinted>
  <dcterms:created xsi:type="dcterms:W3CDTF">2018-07-08T21:00:00Z</dcterms:created>
  <dcterms:modified xsi:type="dcterms:W3CDTF">2020-12-21T09:29:00Z</dcterms:modified>
</cp:coreProperties>
</file>